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关于201</w:t>
      </w:r>
      <w:r>
        <w:rPr>
          <w:b/>
          <w:sz w:val="36"/>
          <w:szCs w:val="36"/>
        </w:rPr>
        <w:t>7</w:t>
      </w:r>
      <w:r>
        <w:rPr>
          <w:rFonts w:hint="eastAsia"/>
          <w:b/>
          <w:sz w:val="36"/>
          <w:szCs w:val="36"/>
        </w:rPr>
        <w:t>级研究生学业奖学金评定的公示</w:t>
      </w:r>
    </w:p>
    <w:p>
      <w:pPr>
        <w:rPr>
          <w:sz w:val="36"/>
          <w:szCs w:val="36"/>
        </w:rPr>
      </w:pPr>
    </w:p>
    <w:p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各二级学院、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各</w:t>
      </w:r>
      <w:r>
        <w:rPr>
          <w:rFonts w:hint="eastAsia" w:ascii="宋体" w:hAnsi="宋体" w:eastAsia="宋体" w:cs="宋体"/>
          <w:kern w:val="0"/>
          <w:sz w:val="24"/>
          <w:szCs w:val="24"/>
        </w:rPr>
        <w:t>附属医院、2017级研究生：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根据《承德医学院研究生学业奖学金评审办法》（承医政发﹝</w:t>
      </w:r>
      <w:r>
        <w:rPr>
          <w:rFonts w:ascii="宋体" w:hAnsi="宋体" w:eastAsia="宋体" w:cs="宋体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号）文件规定，201</w:t>
      </w:r>
      <w:r>
        <w:rPr>
          <w:rFonts w:ascii="宋体" w:hAnsi="宋体" w:eastAsia="宋体" w:cs="宋体"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级研究生将于本学期评定学业奖学金。研究生学院按照《承德医学院研究生学业奖学金评审办法》（承医政发﹝</w:t>
      </w:r>
      <w:r>
        <w:rPr>
          <w:rFonts w:ascii="宋体" w:hAnsi="宋体" w:eastAsia="宋体" w:cs="宋体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号）文件规定分配各专业研究生学业奖学金名额，研究生学院根据分配的名额评定各专业研究生学业奖学金，确定人员名单。现将评定名单公示如下，联系电话：0314-229</w:t>
      </w:r>
      <w:r>
        <w:rPr>
          <w:rFonts w:ascii="宋体" w:hAnsi="宋体" w:eastAsia="宋体" w:cs="宋体"/>
          <w:kern w:val="0"/>
          <w:sz w:val="24"/>
          <w:szCs w:val="24"/>
        </w:rPr>
        <w:t>0139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0314-2517077</w:t>
      </w:r>
      <w:r>
        <w:rPr>
          <w:rFonts w:hint="eastAsia" w:ascii="宋体" w:hAnsi="宋体" w:eastAsia="宋体" w:cs="宋体"/>
          <w:kern w:val="0"/>
          <w:sz w:val="24"/>
          <w:szCs w:val="24"/>
        </w:rPr>
        <w:t>。公示期2017年</w:t>
      </w:r>
      <w:r>
        <w:rPr>
          <w:rFonts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11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15</w:t>
      </w:r>
      <w:r>
        <w:rPr>
          <w:rFonts w:hint="eastAsia" w:ascii="宋体" w:hAnsi="宋体" w:eastAsia="宋体" w:cs="宋体"/>
          <w:kern w:val="0"/>
          <w:sz w:val="24"/>
          <w:szCs w:val="24"/>
        </w:rPr>
        <w:t>日。</w:t>
      </w:r>
      <w:bookmarkStart w:id="0" w:name="_GoBack"/>
      <w:bookmarkEnd w:id="0"/>
    </w:p>
    <w:p>
      <w:pPr>
        <w:spacing w:line="360" w:lineRule="auto"/>
        <w:ind w:firstLine="480" w:firstLineChars="200"/>
        <w:rPr>
          <w:rFonts w:ascii="Calibri" w:hAnsi="Calibri" w:eastAsia="宋体" w:cs="Times New Roman"/>
          <w:sz w:val="24"/>
          <w:szCs w:val="24"/>
        </w:rPr>
      </w:pPr>
    </w:p>
    <w:tbl>
      <w:tblPr>
        <w:tblStyle w:val="6"/>
        <w:tblW w:w="81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889"/>
        <w:gridCol w:w="33"/>
        <w:gridCol w:w="332"/>
        <w:gridCol w:w="2470"/>
        <w:gridCol w:w="1812"/>
        <w:gridCol w:w="8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12" w:type="dxa"/>
            <w:gridSpan w:val="8"/>
            <w:shd w:val="clear" w:color="auto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201</w:t>
            </w:r>
            <w:r>
              <w:rPr>
                <w:b/>
                <w:bCs/>
                <w:color w:val="000000"/>
                <w:sz w:val="22"/>
              </w:rPr>
              <w:t>7</w:t>
            </w:r>
            <w:r>
              <w:rPr>
                <w:rFonts w:hint="eastAsia"/>
                <w:b/>
                <w:bCs/>
                <w:color w:val="000000"/>
                <w:sz w:val="22"/>
              </w:rPr>
              <w:t>级</w:t>
            </w:r>
            <w:r>
              <w:rPr>
                <w:b/>
                <w:bCs/>
                <w:color w:val="000000"/>
                <w:sz w:val="22"/>
              </w:rPr>
              <w:t>基础、中药专业研究生学业奖学金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88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专业</w:t>
            </w:r>
          </w:p>
        </w:tc>
        <w:tc>
          <w:tcPr>
            <w:tcW w:w="1812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等级</w:t>
            </w: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金额（元</w:t>
            </w:r>
            <w:r>
              <w:rPr>
                <w:b/>
                <w:bCs/>
                <w:color w:val="000000"/>
                <w:sz w:val="22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20170131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孙奥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免疫学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20170158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张可欣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病原生物学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20170123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潘靖丹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病原生物学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20170153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于文杰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免疫学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20170152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于景瑶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20170104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范文静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20170119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马冬雪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20170138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王途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病理学与病理生理学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20170117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刘小超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人体解剖学与组织胚胎学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20170122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孟亚军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人体解剖学与组织胚胎学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20170101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白红红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20170148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邢文改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20170105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高志旭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20170162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张清璇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20170142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魏冰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20170146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武倩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20170168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赵晴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20170157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张会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20170150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闫时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20170167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张子龙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20170102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陈蒙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20170132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孙冰冰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中药学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80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182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131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12" w:type="dxa"/>
            <w:gridSpan w:val="8"/>
            <w:shd w:val="clear" w:color="auto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201</w:t>
            </w:r>
            <w:r>
              <w:rPr>
                <w:b/>
                <w:bCs/>
                <w:color w:val="000000"/>
                <w:sz w:val="22"/>
              </w:rPr>
              <w:t>7</w:t>
            </w:r>
            <w:r>
              <w:rPr>
                <w:rFonts w:hint="eastAsia"/>
                <w:b/>
                <w:bCs/>
                <w:color w:val="000000"/>
                <w:sz w:val="22"/>
              </w:rPr>
              <w:t>级临床、</w:t>
            </w:r>
            <w:r>
              <w:rPr>
                <w:b/>
                <w:bCs/>
                <w:color w:val="000000"/>
                <w:sz w:val="22"/>
              </w:rPr>
              <w:t>护理专业研究生学业奖学金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54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470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专业</w:t>
            </w:r>
          </w:p>
        </w:tc>
        <w:tc>
          <w:tcPr>
            <w:tcW w:w="1812" w:type="dxa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等级</w:t>
            </w:r>
          </w:p>
        </w:tc>
        <w:tc>
          <w:tcPr>
            <w:tcW w:w="1322" w:type="dxa"/>
            <w:gridSpan w:val="2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金额（元</w:t>
            </w:r>
            <w:r>
              <w:rPr>
                <w:b/>
                <w:bCs/>
                <w:color w:val="000000"/>
                <w:sz w:val="22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0170421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王吉凯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0170115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刘娜迪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张文涛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张莉忠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张留松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0170155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苑双蕊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郭世坤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0170318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王稼明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张凯旋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0170402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房建兆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儿科学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郭静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0170431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张炳耀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李方亮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0170409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姜文雅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崔金华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肖异星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王又君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0170424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王松祥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0170170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赵子舒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李雪梦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0170246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申晓平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郭帅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杨爽爽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姜一鸣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董艳华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胡佳阳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0170414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刘莹莹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0170505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高亚楠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李倩颖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刘槟语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王海生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0170526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孙梦楚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杨宗娜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赵孟鱼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褚会松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0170261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魏依兰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0170268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闫杰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张贝贝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张英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刘亚曼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王硕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张彩晓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0170427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吴帅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刘璐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张振江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0170244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秦燕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李春阳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张静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0170420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田家文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王学硕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李利沙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王彩云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霍晓蕊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0170124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裴瑞琪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0170147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邢磊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20170527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田茜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刘月星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陆丹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赵洋洋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0170509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侯元美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0170266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许天磊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0170265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许宏秀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0170263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吴洋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冯敬媛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张亮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0170292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朱红涛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张卫其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王楠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0170411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李翠姣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儿科学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0170419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孙学瑞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0170121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马士朝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0170247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司宏旭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0170506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耿敏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王婧婧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李晓盼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0170529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王会卿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王翠芹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皮肤病与性病学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0170413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刘宁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0170540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祖京楠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儿科学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郭英杰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0170273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杨岳云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0170401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董肖肖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0170503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高倩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0170249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0170139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王晓辉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临床检验诊断学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0170311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李妍仪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0170501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崔佳鑫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0170305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解丽丽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0170107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韩超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0170332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赵新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0170248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孙楠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0170524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沈蒙蒙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0170286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赵金迎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0170406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韩宁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0170333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周建西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肿瘤学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华祎辰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康复医学与理疗学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0170301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葛雪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影像医学与核医学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付宇挺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0170306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靳佳敏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0170316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孙磊磊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杜国望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0170262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吴美美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0170290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甄江伟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0170416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吕盼盼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高鸽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眼科学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黄宇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孔亚茹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周笑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0170219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郭永越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眼科学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0170159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张丽倩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0170209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冯晓阳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皮肤病与性病学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李乐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李玲娜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眼科学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0170308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李红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妇产科学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0170140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王新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神经病学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0170319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王长洁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0170141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0170238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罗艾静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0170317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佟晔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0170407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郝丹丹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梁颖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临床检验诊断学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0170221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韩媛媛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0170256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王晓娜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麻醉学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0170303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郝旭阳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内科学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0170428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吴桐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0170510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黄旭辉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0170532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杨静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眼科学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0170110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胡婧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学业奖学金一等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0170156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张池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0170120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马静伟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0170165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张艳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学业奖学金二等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0170154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袁梅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0170137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王耐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0170128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桑继业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0170160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张梦倩</w:t>
            </w:r>
          </w:p>
        </w:tc>
        <w:tc>
          <w:tcPr>
            <w:tcW w:w="24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护理学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学业奖学金三等</w:t>
            </w:r>
          </w:p>
        </w:tc>
        <w:tc>
          <w:tcPr>
            <w:tcW w:w="13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2000元</w:t>
            </w:r>
          </w:p>
        </w:tc>
      </w:tr>
    </w:tbl>
    <w:p>
      <w:pPr>
        <w:pStyle w:val="4"/>
        <w:spacing w:line="432" w:lineRule="auto"/>
        <w:rPr>
          <w:rFonts w:hint="eastAsia"/>
          <w:sz w:val="28"/>
          <w:szCs w:val="28"/>
        </w:rPr>
      </w:pPr>
    </w:p>
    <w:p>
      <w:pPr>
        <w:pStyle w:val="4"/>
        <w:tabs>
          <w:tab w:val="left" w:pos="7170"/>
        </w:tabs>
        <w:spacing w:line="432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5583"/>
    <w:rsid w:val="00026FCD"/>
    <w:rsid w:val="000B418A"/>
    <w:rsid w:val="000F17C8"/>
    <w:rsid w:val="001E1677"/>
    <w:rsid w:val="00267C5E"/>
    <w:rsid w:val="0027650F"/>
    <w:rsid w:val="002936A3"/>
    <w:rsid w:val="002A6D9E"/>
    <w:rsid w:val="003E3723"/>
    <w:rsid w:val="0042447E"/>
    <w:rsid w:val="00475F0F"/>
    <w:rsid w:val="005A6567"/>
    <w:rsid w:val="005C668D"/>
    <w:rsid w:val="00881533"/>
    <w:rsid w:val="008F4DF4"/>
    <w:rsid w:val="009C4D4C"/>
    <w:rsid w:val="00B66177"/>
    <w:rsid w:val="00BB5583"/>
    <w:rsid w:val="00C3313B"/>
    <w:rsid w:val="00D84F99"/>
    <w:rsid w:val="00D92EE6"/>
    <w:rsid w:val="00DB449C"/>
    <w:rsid w:val="00E0699F"/>
    <w:rsid w:val="00E5598B"/>
    <w:rsid w:val="00E81178"/>
    <w:rsid w:val="00F01392"/>
    <w:rsid w:val="4123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837</Words>
  <Characters>4773</Characters>
  <Lines>39</Lines>
  <Paragraphs>11</Paragraphs>
  <TotalTime>0</TotalTime>
  <ScaleCrop>false</ScaleCrop>
  <LinksUpToDate>false</LinksUpToDate>
  <CharactersWithSpaces>5599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2017-05-08T08:04:00Z</dcterms:created>
  <dc:creator>Administrator</dc:creator>
  <cp:lastModifiedBy>chao</cp:lastModifiedBy>
  <dcterms:modified xsi:type="dcterms:W3CDTF">2017-12-11T16:40:07Z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